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8E0" w:rsidRPr="003E6931" w:rsidRDefault="002469C9" w:rsidP="002469C9">
      <w:pPr>
        <w:jc w:val="center"/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sk-SK"/>
        </w:rPr>
      </w:pPr>
      <w:r w:rsidRPr="003E6931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sk-SK"/>
        </w:rPr>
        <w:t>Zoznam servisných stredísk</w:t>
      </w:r>
    </w:p>
    <w:p w:rsidR="003E6931" w:rsidRPr="003E6931" w:rsidRDefault="003E6931" w:rsidP="002469C9">
      <w:pPr>
        <w:jc w:val="center"/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sk-SK"/>
        </w:rPr>
      </w:pPr>
    </w:p>
    <w:p w:rsidR="003E6931" w:rsidRPr="003E6931" w:rsidRDefault="003E6931" w:rsidP="003E6931">
      <w:pPr>
        <w:spacing w:after="0" w:line="240" w:lineRule="auto"/>
        <w:ind w:right="369"/>
        <w:jc w:val="center"/>
        <w:rPr>
          <w:rFonts w:ascii="Arial Narrow" w:hAnsi="Arial Narrow"/>
          <w:b/>
          <w:color w:val="1F4E79"/>
          <w:sz w:val="24"/>
          <w:szCs w:val="24"/>
        </w:rPr>
      </w:pPr>
      <w:r w:rsidRPr="003E6931">
        <w:rPr>
          <w:rFonts w:ascii="Arial Narrow" w:hAnsi="Arial Narrow"/>
          <w:b/>
          <w:color w:val="1F4E79"/>
          <w:sz w:val="24"/>
          <w:szCs w:val="24"/>
        </w:rPr>
        <w:t>Servis osobných motorových vozidiel</w:t>
      </w:r>
    </w:p>
    <w:p w:rsidR="003E6931" w:rsidRPr="003E6931" w:rsidRDefault="003E6931" w:rsidP="003E6931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</w:p>
    <w:p w:rsidR="003E6931" w:rsidRPr="003E6931" w:rsidRDefault="003E6931" w:rsidP="003E6931">
      <w:pPr>
        <w:pStyle w:val="Default"/>
        <w:jc w:val="center"/>
        <w:rPr>
          <w:rFonts w:ascii="Arial Narrow" w:hAnsi="Arial Narrow"/>
          <w:sz w:val="20"/>
        </w:rPr>
      </w:pPr>
      <w:r w:rsidRPr="003E6931">
        <w:rPr>
          <w:rFonts w:ascii="Arial Narrow" w:hAnsi="Arial Narrow"/>
          <w:sz w:val="20"/>
        </w:rPr>
        <w:t xml:space="preserve">Zákazka podľa § 117 zákona č. 343/2015 Z. z. o verejnom obstarávaní a o zmene </w:t>
      </w:r>
      <w:r w:rsidRPr="003E6931">
        <w:rPr>
          <w:rFonts w:ascii="Arial Narrow" w:hAnsi="Arial Narrow"/>
          <w:sz w:val="20"/>
        </w:rPr>
        <w:br/>
        <w:t>a doplnení niektorých zákonov v znení neskorších predpisov</w:t>
      </w:r>
    </w:p>
    <w:p w:rsidR="003E6931" w:rsidRPr="003E6931" w:rsidRDefault="003E6931" w:rsidP="002469C9">
      <w:pPr>
        <w:jc w:val="center"/>
        <w:rPr>
          <w:rFonts w:ascii="Arial Narrow" w:hAnsi="Arial Narrow"/>
          <w:sz w:val="20"/>
          <w:szCs w:val="24"/>
        </w:rPr>
      </w:pPr>
    </w:p>
    <w:tbl>
      <w:tblPr>
        <w:tblW w:w="14884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850"/>
        <w:gridCol w:w="851"/>
        <w:gridCol w:w="850"/>
        <w:gridCol w:w="1134"/>
        <w:gridCol w:w="1134"/>
        <w:gridCol w:w="2835"/>
        <w:gridCol w:w="2268"/>
        <w:gridCol w:w="1276"/>
      </w:tblGrid>
      <w:tr w:rsidR="00AC48E0" w:rsidRPr="003E6931" w:rsidTr="002469C9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Por.</w:t>
            </w:r>
            <w:r w:rsidR="00C45202" w:rsidRPr="003E6931">
              <w:rPr>
                <w:rFonts w:ascii="Arial Narrow" w:hAnsi="Arial Narrow"/>
                <w:b/>
                <w:sz w:val="20"/>
                <w:szCs w:val="24"/>
              </w:rPr>
              <w:t xml:space="preserve"> </w:t>
            </w:r>
            <w:r w:rsidRPr="003E6931">
              <w:rPr>
                <w:rFonts w:ascii="Arial Narrow" w:hAnsi="Arial Narrow"/>
                <w:b/>
                <w:sz w:val="20"/>
                <w:szCs w:val="24"/>
              </w:rPr>
              <w:t>č.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Továrenská značka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EČ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Rok výroby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Výkon motora [kW]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Objem valcov [cm3]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Celková hmotnosť vozidla [kg]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Garáž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Identifikačné údaje servisného strediska</w:t>
            </w:r>
            <w:r w:rsidR="003E6931">
              <w:rPr>
                <w:rFonts w:ascii="Arial Narrow" w:hAnsi="Arial Narrow"/>
                <w:b/>
                <w:sz w:val="20"/>
                <w:szCs w:val="24"/>
              </w:rPr>
              <w:t xml:space="preserve"> (názov, sídlo</w:t>
            </w:r>
            <w:r w:rsidR="00BD3B25">
              <w:rPr>
                <w:rFonts w:ascii="Arial Narrow" w:hAnsi="Arial Narrow"/>
                <w:b/>
                <w:sz w:val="20"/>
                <w:szCs w:val="24"/>
              </w:rPr>
              <w:t xml:space="preserve"> prevádzky</w:t>
            </w:r>
            <w:bookmarkStart w:id="0" w:name="_GoBack"/>
            <w:bookmarkEnd w:id="0"/>
            <w:r w:rsidR="003E6931">
              <w:rPr>
                <w:rFonts w:ascii="Arial Narrow" w:hAnsi="Arial Narrow"/>
                <w:b/>
                <w:sz w:val="20"/>
                <w:szCs w:val="24"/>
              </w:rPr>
              <w:t>, IČO)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vlastné / subdodávateľ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vzdialenosť </w:t>
            </w:r>
            <w:r w:rsidR="002469C9" w:rsidRPr="003E6931">
              <w:rPr>
                <w:rFonts w:ascii="Arial Narrow" w:hAnsi="Arial Narrow"/>
                <w:b/>
                <w:sz w:val="20"/>
                <w:szCs w:val="24"/>
              </w:rPr>
              <w:t>v </w:t>
            </w:r>
            <w:r w:rsidRPr="003E6931">
              <w:rPr>
                <w:rFonts w:ascii="Arial Narrow" w:hAnsi="Arial Narrow"/>
                <w:b/>
                <w:sz w:val="20"/>
                <w:szCs w:val="24"/>
              </w:rPr>
              <w:t>km</w:t>
            </w:r>
            <w:r w:rsidR="002469C9" w:rsidRPr="003E6931">
              <w:rPr>
                <w:rFonts w:ascii="Arial Narrow" w:hAnsi="Arial Narrow"/>
                <w:b/>
                <w:sz w:val="20"/>
                <w:szCs w:val="24"/>
              </w:rPr>
              <w:t xml:space="preserve"> od adresy garážovania SMV</w:t>
            </w:r>
          </w:p>
        </w:tc>
      </w:tr>
      <w:tr w:rsidR="002469C9" w:rsidRPr="003E6931" w:rsidTr="002469C9">
        <w:trPr>
          <w:trHeight w:val="560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Bratislava</w:t>
            </w:r>
          </w:p>
        </w:tc>
      </w:tr>
      <w:tr w:rsidR="002469C9" w:rsidRPr="003E6931" w:rsidTr="00C8748E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Škoda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Superb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 2.0  4x4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BL-214PH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Bratislava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C8748E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Škoda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Superb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Combi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>. 2.0 TDI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BL-065IP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2 157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Bratislava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C8748E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Kia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Sportage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 2.0 CRDI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BL-137 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Bratislava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C8748E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Kia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Sportage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 2.0 CRDI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BL-833 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Bratislava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F33B47">
        <w:trPr>
          <w:trHeight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Škoda Octavia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Com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>. 1,9 TDI 4x4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BA-897PM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Bratislava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F33B47">
        <w:trPr>
          <w:trHeight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VW Kombi (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Caravelle</w:t>
            </w:r>
            <w:proofErr w:type="spellEnd"/>
            <w:r w:rsidRPr="003E6931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BL-106RN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2 458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Bratislava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8F73A7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2469C9">
        <w:trPr>
          <w:trHeight w:val="567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Čachtice</w:t>
            </w:r>
          </w:p>
        </w:tc>
      </w:tr>
      <w:tr w:rsidR="002469C9" w:rsidRPr="003E6931" w:rsidTr="00F36F2A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Kia CEE´D 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BL-897BP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1 710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Čachtice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F36F2A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Mercedes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Sprinter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BL-656LD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2 385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3 490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Čachtice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8F73A7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2469C9">
        <w:trPr>
          <w:trHeight w:val="406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lastRenderedPageBreak/>
              <w:t>Vígľaš</w:t>
            </w:r>
          </w:p>
        </w:tc>
      </w:tr>
      <w:tr w:rsidR="002469C9" w:rsidRPr="003E6931" w:rsidTr="00FB7703">
        <w:trPr>
          <w:trHeight w:val="6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Kia CEE´D 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BL-557BY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proofErr w:type="spellStart"/>
            <w:r w:rsidRPr="003E6931">
              <w:rPr>
                <w:rFonts w:ascii="Arial Narrow" w:hAnsi="Arial Narrow"/>
                <w:sz w:val="20"/>
                <w:szCs w:val="24"/>
              </w:rPr>
              <w:t>Vigľaš</w:t>
            </w:r>
            <w:proofErr w:type="spellEnd"/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69C9" w:rsidRPr="003E6931" w:rsidRDefault="002469C9" w:rsidP="008F73A7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FB7703">
        <w:trPr>
          <w:trHeight w:val="6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 xml:space="preserve">Ford </w:t>
            </w:r>
            <w:proofErr w:type="spellStart"/>
            <w:r w:rsidRPr="003E6931">
              <w:rPr>
                <w:rFonts w:ascii="Arial Narrow" w:hAnsi="Arial Narrow"/>
                <w:b/>
                <w:sz w:val="20"/>
                <w:szCs w:val="24"/>
              </w:rPr>
              <w:t>Transit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BA-612GI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3 490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proofErr w:type="spellStart"/>
            <w:r w:rsidRPr="003E6931">
              <w:rPr>
                <w:rFonts w:ascii="Arial Narrow" w:hAnsi="Arial Narrow"/>
                <w:sz w:val="20"/>
                <w:szCs w:val="24"/>
              </w:rPr>
              <w:t>Vigľaš</w:t>
            </w:r>
            <w:proofErr w:type="spellEnd"/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9C9" w:rsidRPr="003E6931" w:rsidRDefault="002469C9" w:rsidP="008F73A7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2469C9">
        <w:trPr>
          <w:trHeight w:val="406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Slovenská Ľupča</w:t>
            </w:r>
          </w:p>
        </w:tc>
      </w:tr>
      <w:tr w:rsidR="00AC48E0" w:rsidRPr="003E6931" w:rsidTr="002469C9">
        <w:trPr>
          <w:trHeight w:val="14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Kia CEE´D 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BL-897BR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Slovenská Ľupča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  <w:tr w:rsidR="002469C9" w:rsidRPr="003E6931" w:rsidTr="002469C9">
        <w:trPr>
          <w:trHeight w:val="420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C9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Kysucké Nové Mesto</w:t>
            </w:r>
          </w:p>
        </w:tc>
      </w:tr>
      <w:tr w:rsidR="00AC48E0" w:rsidRPr="003E6931" w:rsidTr="002469C9">
        <w:trPr>
          <w:trHeight w:val="1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E0" w:rsidRPr="003E6931" w:rsidRDefault="002469C9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Kia CEE´D 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4"/>
              </w:rPr>
            </w:pPr>
            <w:r w:rsidRPr="003E6931">
              <w:rPr>
                <w:rFonts w:ascii="Arial Narrow" w:hAnsi="Arial Narrow"/>
                <w:b/>
                <w:sz w:val="20"/>
                <w:szCs w:val="24"/>
              </w:rPr>
              <w:t>BL-652BY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1 710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3E6931">
              <w:rPr>
                <w:rFonts w:ascii="Arial Narrow" w:hAnsi="Arial Narrow"/>
                <w:sz w:val="20"/>
                <w:szCs w:val="24"/>
              </w:rPr>
              <w:t>Kysucké Nové Mesto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2469C9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8E0" w:rsidRPr="003E6931" w:rsidRDefault="00AC48E0" w:rsidP="00AC48E0">
            <w:pPr>
              <w:rPr>
                <w:rFonts w:ascii="Arial Narrow" w:hAnsi="Arial Narrow"/>
                <w:sz w:val="20"/>
                <w:szCs w:val="24"/>
              </w:rPr>
            </w:pPr>
          </w:p>
        </w:tc>
      </w:tr>
    </w:tbl>
    <w:p w:rsidR="00AC48E0" w:rsidRPr="003E6931" w:rsidRDefault="00AC48E0" w:rsidP="00AC48E0">
      <w:pPr>
        <w:rPr>
          <w:rFonts w:ascii="Arial Narrow" w:hAnsi="Arial Narrow"/>
          <w:sz w:val="20"/>
          <w:szCs w:val="24"/>
        </w:rPr>
      </w:pPr>
    </w:p>
    <w:p w:rsidR="003E6931" w:rsidRDefault="003E6931" w:rsidP="003E6931">
      <w:pPr>
        <w:pStyle w:val="Default"/>
        <w:rPr>
          <w:rFonts w:ascii="Arial Narrow" w:hAnsi="Arial Narrow"/>
          <w:sz w:val="22"/>
          <w:szCs w:val="22"/>
          <w:lang w:val="it-IT"/>
        </w:rPr>
      </w:pPr>
      <w:r w:rsidRPr="002C0B41">
        <w:rPr>
          <w:rFonts w:ascii="Arial Narrow" w:hAnsi="Arial Narrow"/>
          <w:sz w:val="22"/>
          <w:szCs w:val="22"/>
        </w:rPr>
        <w:t>V............</w:t>
      </w:r>
      <w:r>
        <w:rPr>
          <w:rFonts w:ascii="Arial Narrow" w:hAnsi="Arial Narrow"/>
          <w:sz w:val="22"/>
          <w:szCs w:val="22"/>
        </w:rPr>
        <w:t>.....</w:t>
      </w:r>
      <w:r w:rsidRPr="002C0B41">
        <w:rPr>
          <w:rFonts w:ascii="Arial Narrow" w:hAnsi="Arial Narrow"/>
          <w:sz w:val="22"/>
          <w:szCs w:val="22"/>
        </w:rPr>
        <w:t>.................</w:t>
      </w:r>
      <w:proofErr w:type="spellStart"/>
      <w:r w:rsidRPr="002C0B41">
        <w:rPr>
          <w:rFonts w:ascii="Arial Narrow" w:hAnsi="Arial Narrow"/>
          <w:sz w:val="22"/>
          <w:szCs w:val="22"/>
        </w:rPr>
        <w:t>dň</w:t>
      </w:r>
      <w:proofErr w:type="spellEnd"/>
      <w:r w:rsidRPr="002C0B41">
        <w:rPr>
          <w:rFonts w:ascii="Arial Narrow" w:hAnsi="Arial Narrow"/>
          <w:sz w:val="22"/>
          <w:szCs w:val="22"/>
          <w:lang w:val="it-IT"/>
        </w:rPr>
        <w:t>a ................</w:t>
      </w:r>
      <w:r>
        <w:rPr>
          <w:rFonts w:ascii="Arial Narrow" w:hAnsi="Arial Narrow"/>
          <w:sz w:val="22"/>
          <w:szCs w:val="22"/>
          <w:lang w:val="it-IT"/>
        </w:rPr>
        <w:t>.........</w:t>
      </w:r>
      <w:r w:rsidRPr="002C0B41">
        <w:rPr>
          <w:rFonts w:ascii="Arial Narrow" w:hAnsi="Arial Narrow"/>
          <w:sz w:val="22"/>
          <w:szCs w:val="22"/>
          <w:lang w:val="it-IT"/>
        </w:rPr>
        <w:t>........</w:t>
      </w:r>
      <w:r w:rsidRPr="002C0B41">
        <w:rPr>
          <w:rFonts w:ascii="Arial Narrow" w:hAnsi="Arial Narrow"/>
          <w:sz w:val="22"/>
          <w:szCs w:val="22"/>
          <w:lang w:val="it-IT"/>
        </w:rPr>
        <w:tab/>
      </w:r>
      <w:r w:rsidRPr="002C0B41">
        <w:rPr>
          <w:rFonts w:ascii="Arial Narrow" w:hAnsi="Arial Narrow"/>
          <w:sz w:val="22"/>
          <w:szCs w:val="22"/>
          <w:lang w:val="it-IT"/>
        </w:rPr>
        <w:tab/>
        <w:t xml:space="preserve">                        </w:t>
      </w:r>
    </w:p>
    <w:p w:rsidR="003E6931" w:rsidRDefault="003E6931" w:rsidP="003E6931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3E6931" w:rsidRDefault="003E6931" w:rsidP="003E6931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3E6931" w:rsidRPr="002C0B41" w:rsidRDefault="003E6931" w:rsidP="003E6931">
      <w:pPr>
        <w:pStyle w:val="Default"/>
        <w:ind w:left="4821" w:firstLine="13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it-IT"/>
        </w:rPr>
        <w:t xml:space="preserve">    </w:t>
      </w:r>
      <w:r>
        <w:rPr>
          <w:rFonts w:ascii="Arial Narrow" w:hAnsi="Arial Narrow"/>
          <w:sz w:val="22"/>
          <w:szCs w:val="22"/>
          <w:lang w:val="it-IT"/>
        </w:rPr>
        <w:tab/>
      </w:r>
      <w:r>
        <w:rPr>
          <w:rFonts w:ascii="Arial Narrow" w:hAnsi="Arial Narrow"/>
          <w:sz w:val="22"/>
          <w:szCs w:val="22"/>
          <w:lang w:val="it-IT"/>
        </w:rPr>
        <w:tab/>
      </w:r>
      <w:r>
        <w:rPr>
          <w:rFonts w:ascii="Arial Narrow" w:hAnsi="Arial Narrow"/>
          <w:sz w:val="22"/>
          <w:szCs w:val="22"/>
          <w:lang w:val="it-IT"/>
        </w:rPr>
        <w:tab/>
      </w:r>
      <w:r>
        <w:rPr>
          <w:rFonts w:ascii="Arial Narrow" w:hAnsi="Arial Narrow"/>
          <w:sz w:val="22"/>
          <w:szCs w:val="22"/>
          <w:lang w:val="it-IT"/>
        </w:rPr>
        <w:tab/>
      </w:r>
      <w:r>
        <w:rPr>
          <w:rFonts w:ascii="Arial Narrow" w:hAnsi="Arial Narrow"/>
          <w:sz w:val="22"/>
          <w:szCs w:val="22"/>
          <w:lang w:val="it-IT"/>
        </w:rPr>
        <w:tab/>
      </w:r>
      <w:r>
        <w:rPr>
          <w:rFonts w:ascii="Arial Narrow" w:hAnsi="Arial Narrow"/>
          <w:sz w:val="22"/>
          <w:szCs w:val="22"/>
          <w:lang w:val="it-IT"/>
        </w:rPr>
        <w:tab/>
      </w:r>
      <w:r>
        <w:rPr>
          <w:rFonts w:ascii="Arial Narrow" w:hAnsi="Arial Narrow"/>
          <w:sz w:val="22"/>
          <w:szCs w:val="22"/>
          <w:lang w:val="it-IT"/>
        </w:rPr>
        <w:t xml:space="preserve">    ....</w:t>
      </w:r>
      <w:r w:rsidRPr="002C0B41">
        <w:rPr>
          <w:rFonts w:ascii="Arial Narrow" w:hAnsi="Arial Narrow"/>
          <w:sz w:val="22"/>
          <w:szCs w:val="22"/>
        </w:rPr>
        <w:t>...........................................</w:t>
      </w:r>
      <w:r>
        <w:rPr>
          <w:rFonts w:ascii="Arial Narrow" w:hAnsi="Arial Narrow"/>
          <w:sz w:val="22"/>
          <w:szCs w:val="22"/>
        </w:rPr>
        <w:t>.................</w:t>
      </w:r>
      <w:r w:rsidRPr="002C0B41">
        <w:rPr>
          <w:rFonts w:ascii="Arial Narrow" w:hAnsi="Arial Narrow"/>
          <w:sz w:val="22"/>
          <w:szCs w:val="22"/>
        </w:rPr>
        <w:t xml:space="preserve">....... </w:t>
      </w:r>
    </w:p>
    <w:p w:rsidR="003E6931" w:rsidRDefault="003E6931" w:rsidP="003E6931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  </w:t>
      </w:r>
      <w:r w:rsidRPr="0049197B">
        <w:rPr>
          <w:rFonts w:ascii="Arial Narrow" w:hAnsi="Arial Narrow"/>
          <w:sz w:val="20"/>
          <w:szCs w:val="20"/>
        </w:rPr>
        <w:t xml:space="preserve">meno priezvisko, </w:t>
      </w:r>
      <w:proofErr w:type="spellStart"/>
      <w:r w:rsidRPr="0049197B">
        <w:rPr>
          <w:rFonts w:ascii="Arial Narrow" w:hAnsi="Arial Narrow"/>
          <w:sz w:val="20"/>
          <w:szCs w:val="20"/>
        </w:rPr>
        <w:t>titl</w:t>
      </w:r>
      <w:proofErr w:type="spellEnd"/>
      <w:r w:rsidRPr="0049197B">
        <w:rPr>
          <w:rFonts w:ascii="Arial Narrow" w:hAnsi="Arial Narrow"/>
          <w:sz w:val="20"/>
          <w:szCs w:val="20"/>
        </w:rPr>
        <w:t xml:space="preserve">., podpis </w:t>
      </w:r>
    </w:p>
    <w:p w:rsidR="003E6931" w:rsidRDefault="003E6931" w:rsidP="003E6931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49197B">
        <w:rPr>
          <w:rFonts w:ascii="Arial Narrow" w:hAnsi="Arial Narrow"/>
          <w:sz w:val="20"/>
          <w:szCs w:val="20"/>
        </w:rPr>
        <w:t>uchádzača/ lídra</w:t>
      </w:r>
      <w:r>
        <w:rPr>
          <w:rFonts w:ascii="Arial Narrow" w:hAnsi="Arial Narrow"/>
          <w:sz w:val="20"/>
          <w:szCs w:val="20"/>
        </w:rPr>
        <w:t xml:space="preserve"> </w:t>
      </w:r>
      <w:r w:rsidRPr="0049197B">
        <w:rPr>
          <w:rFonts w:ascii="Arial Narrow" w:hAnsi="Arial Narrow"/>
          <w:sz w:val="20"/>
          <w:szCs w:val="20"/>
        </w:rPr>
        <w:t>skupiny dodávateľov</w:t>
      </w:r>
      <w:r>
        <w:rPr>
          <w:rFonts w:ascii="Arial Narrow" w:hAnsi="Arial Narrow"/>
          <w:sz w:val="20"/>
          <w:szCs w:val="20"/>
        </w:rPr>
        <w:t xml:space="preserve"> </w:t>
      </w:r>
    </w:p>
    <w:p w:rsidR="003E6931" w:rsidRPr="002C0B41" w:rsidRDefault="003E6931" w:rsidP="003E6931">
      <w:pPr>
        <w:pStyle w:val="Default"/>
        <w:ind w:left="5670" w:hanging="14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0"/>
        </w:rPr>
        <w:t xml:space="preserve">             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 </w:t>
      </w:r>
      <w:r w:rsidRPr="0049197B">
        <w:rPr>
          <w:rFonts w:ascii="Arial Narrow" w:hAnsi="Arial Narrow"/>
          <w:sz w:val="20"/>
          <w:szCs w:val="20"/>
        </w:rPr>
        <w:t>a odtlačok pečiatky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1"/>
      </w:r>
    </w:p>
    <w:p w:rsidR="00F57EE3" w:rsidRPr="003E6931" w:rsidRDefault="00F57EE3">
      <w:pPr>
        <w:rPr>
          <w:rFonts w:ascii="Arial Narrow" w:hAnsi="Arial Narrow"/>
          <w:sz w:val="20"/>
          <w:szCs w:val="24"/>
        </w:rPr>
      </w:pPr>
    </w:p>
    <w:sectPr w:rsidR="00F57EE3" w:rsidRPr="003E6931" w:rsidSect="003E6931">
      <w:headerReference w:type="default" r:id="rId6"/>
      <w:pgSz w:w="16838" w:h="11906" w:orient="landscape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D1F" w:rsidRDefault="00086D1F" w:rsidP="002469C9">
      <w:pPr>
        <w:spacing w:after="0" w:line="240" w:lineRule="auto"/>
      </w:pPr>
      <w:r>
        <w:separator/>
      </w:r>
    </w:p>
  </w:endnote>
  <w:endnote w:type="continuationSeparator" w:id="0">
    <w:p w:rsidR="00086D1F" w:rsidRDefault="00086D1F" w:rsidP="0024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D1F" w:rsidRDefault="00086D1F" w:rsidP="002469C9">
      <w:pPr>
        <w:spacing w:after="0" w:line="240" w:lineRule="auto"/>
      </w:pPr>
      <w:r>
        <w:separator/>
      </w:r>
    </w:p>
  </w:footnote>
  <w:footnote w:type="continuationSeparator" w:id="0">
    <w:p w:rsidR="00086D1F" w:rsidRDefault="00086D1F" w:rsidP="002469C9">
      <w:pPr>
        <w:spacing w:after="0" w:line="240" w:lineRule="auto"/>
      </w:pPr>
      <w:r>
        <w:continuationSeparator/>
      </w:r>
    </w:p>
  </w:footnote>
  <w:footnote w:id="1">
    <w:p w:rsidR="003E6931" w:rsidRPr="0006366F" w:rsidRDefault="003E6931" w:rsidP="003E6931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tento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formulár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musí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byť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podpísaný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706ED1">
        <w:rPr>
          <w:rFonts w:ascii="Arial Narrow" w:hAnsi="Arial Narrow"/>
          <w:sz w:val="16"/>
          <w:szCs w:val="16"/>
        </w:rPr>
        <w:t>jeho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štatutárnym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orgánom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alebo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členom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štatutárneho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orgánu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alebo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iným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zástupcom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uchádzača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706ED1">
        <w:rPr>
          <w:rFonts w:ascii="Arial Narrow" w:hAnsi="Arial Narrow"/>
          <w:sz w:val="16"/>
          <w:szCs w:val="16"/>
        </w:rPr>
        <w:t>ktorý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je </w:t>
      </w:r>
      <w:proofErr w:type="spellStart"/>
      <w:r w:rsidRPr="00706ED1">
        <w:rPr>
          <w:rFonts w:ascii="Arial Narrow" w:hAnsi="Arial Narrow"/>
          <w:sz w:val="16"/>
          <w:szCs w:val="16"/>
        </w:rPr>
        <w:t>oprávnený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konať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706ED1">
        <w:rPr>
          <w:rFonts w:ascii="Arial Narrow" w:hAnsi="Arial Narrow"/>
          <w:sz w:val="16"/>
          <w:szCs w:val="16"/>
        </w:rPr>
        <w:t>mene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uchádzača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706ED1">
        <w:rPr>
          <w:rFonts w:ascii="Arial Narrow" w:hAnsi="Arial Narrow"/>
          <w:sz w:val="16"/>
          <w:szCs w:val="16"/>
        </w:rPr>
        <w:t>ob</w:t>
      </w:r>
      <w:r>
        <w:rPr>
          <w:rFonts w:ascii="Arial Narrow" w:hAnsi="Arial Narrow"/>
          <w:sz w:val="16"/>
          <w:szCs w:val="16"/>
        </w:rPr>
        <w:t>chodných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záväzkových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vzťahoch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90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900"/>
    </w:tblGrid>
    <w:tr w:rsidR="00226B84" w:rsidRPr="00C55CA1" w:rsidTr="003E6931">
      <w:trPr>
        <w:trHeight w:val="300"/>
      </w:trPr>
      <w:tc>
        <w:tcPr>
          <w:tcW w:w="129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26B84" w:rsidRPr="00C55CA1" w:rsidRDefault="00086D1F" w:rsidP="002469C9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sk-SK"/>
            </w:rPr>
          </w:pPr>
        </w:p>
      </w:tc>
    </w:tr>
  </w:tbl>
  <w:p w:rsidR="00226B84" w:rsidRDefault="003E6931" w:rsidP="003E6931">
    <w:pPr>
      <w:pStyle w:val="Hlavika"/>
      <w:jc w:val="right"/>
    </w:pPr>
    <w:r>
      <w:drawing>
        <wp:anchor distT="0" distB="0" distL="114300" distR="114300" simplePos="0" relativeHeight="251659264" behindDoc="0" locked="0" layoutInCell="1" allowOverlap="1" wp14:anchorId="3C45A72B" wp14:editId="572AE3F4">
          <wp:simplePos x="0" y="0"/>
          <wp:positionH relativeFrom="page">
            <wp:posOffset>39370</wp:posOffset>
          </wp:positionH>
          <wp:positionV relativeFrom="paragraph">
            <wp:posOffset>-623570</wp:posOffset>
          </wp:positionV>
          <wp:extent cx="2466975" cy="1009650"/>
          <wp:effectExtent l="0" t="0" r="0" b="0"/>
          <wp:wrapNone/>
          <wp:docPr id="15" name="Obrázok 15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Príloha č.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E0"/>
    <w:rsid w:val="00086D1F"/>
    <w:rsid w:val="002469C9"/>
    <w:rsid w:val="003E6931"/>
    <w:rsid w:val="007852CF"/>
    <w:rsid w:val="00A1109D"/>
    <w:rsid w:val="00AC48E0"/>
    <w:rsid w:val="00BD3B25"/>
    <w:rsid w:val="00C45202"/>
    <w:rsid w:val="00F5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132E4"/>
  <w15:chartTrackingRefBased/>
  <w15:docId w15:val="{7A3C329E-B065-45EF-A645-5F6E321B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48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C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C48E0"/>
  </w:style>
  <w:style w:type="paragraph" w:styleId="Pta">
    <w:name w:val="footer"/>
    <w:basedOn w:val="Normlny"/>
    <w:link w:val="PtaChar"/>
    <w:uiPriority w:val="99"/>
    <w:unhideWhenUsed/>
    <w:rsid w:val="00246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469C9"/>
  </w:style>
  <w:style w:type="paragraph" w:customStyle="1" w:styleId="Default">
    <w:name w:val="Default"/>
    <w:rsid w:val="003E69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E693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E6931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3E69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Perutková</dc:creator>
  <cp:keywords/>
  <dc:description/>
  <cp:lastModifiedBy>Marek Siranko</cp:lastModifiedBy>
  <cp:revision>4</cp:revision>
  <dcterms:created xsi:type="dcterms:W3CDTF">2020-12-01T11:44:00Z</dcterms:created>
  <dcterms:modified xsi:type="dcterms:W3CDTF">2020-12-01T11:45:00Z</dcterms:modified>
</cp:coreProperties>
</file>